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Calibri" w:eastAsiaTheme="minorEastAsia" w:hAnsi="Calibri" w:cs="Calibri"/>
          <w:b/>
          <w:sz w:val="32"/>
          <w:lang w:val="en-US" w:eastAsia="ja-JP"/>
        </w:rPr>
        <w:id w:val="-34043007"/>
        <w:docPartObj>
          <w:docPartGallery w:val="Cover Pages"/>
          <w:docPartUnique/>
        </w:docPartObj>
      </w:sdtPr>
      <w:sdtEndPr>
        <w:rPr>
          <w:rFonts w:eastAsiaTheme="majorEastAsia"/>
          <w:b w:val="0"/>
          <w:color w:val="365F91" w:themeColor="accent1" w:themeShade="BF"/>
          <w:sz w:val="80"/>
          <w:szCs w:val="80"/>
        </w:rPr>
      </w:sdtEndPr>
      <w:sdtContent>
        <w:p w:rsidR="00290432" w:rsidRPr="001D2282" w:rsidRDefault="00290432" w:rsidP="00C30EB7">
          <w:pPr>
            <w:jc w:val="center"/>
            <w:rPr>
              <w:rFonts w:ascii="Calibri" w:eastAsiaTheme="minorEastAsia" w:hAnsi="Calibri" w:cs="Calibri"/>
              <w:b/>
              <w:sz w:val="32"/>
              <w:lang w:val="en-US" w:eastAsia="ja-JP"/>
            </w:rPr>
          </w:pPr>
        </w:p>
        <w:p w:rsidR="00C30EB7" w:rsidRPr="001D2282" w:rsidRDefault="00D63B50" w:rsidP="004221A9">
          <w:pPr>
            <w:jc w:val="center"/>
            <w:rPr>
              <w:rFonts w:ascii="Calibri" w:eastAsiaTheme="majorEastAsia" w:hAnsi="Calibri" w:cs="Calibri"/>
              <w:color w:val="365F91" w:themeColor="accent1" w:themeShade="BF"/>
              <w:sz w:val="80"/>
              <w:szCs w:val="80"/>
              <w:lang w:val="en-US" w:eastAsia="ja-JP"/>
            </w:rPr>
          </w:pPr>
          <w:r w:rsidRPr="001D2282">
            <w:rPr>
              <w:rFonts w:ascii="Calibri" w:eastAsiaTheme="majorEastAsia" w:hAnsi="Calibri" w:cs="Calibri"/>
              <w:noProof/>
              <w:color w:val="365F91" w:themeColor="accent1" w:themeShade="BF"/>
              <w:sz w:val="80"/>
              <w:szCs w:val="80"/>
              <w:lang w:eastAsia="en-GB"/>
            </w:rPr>
            <w:drawing>
              <wp:inline distT="0" distB="0" distL="0" distR="0" wp14:anchorId="29F97E32" wp14:editId="636B03ED">
                <wp:extent cx="2619375" cy="4644025"/>
                <wp:effectExtent l="0" t="0" r="0" b="444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Logo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6985" cy="4657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D5F26" w:rsidRDefault="002D5F26" w:rsidP="00C30EB7">
          <w:pPr>
            <w:jc w:val="center"/>
            <w:rPr>
              <w:rFonts w:ascii="Calibri" w:eastAsiaTheme="majorEastAsia" w:hAnsi="Calibri" w:cs="Calibri"/>
              <w:b/>
              <w:color w:val="000000" w:themeColor="text1"/>
              <w:sz w:val="72"/>
              <w:szCs w:val="80"/>
              <w:lang w:eastAsia="ja-JP"/>
            </w:rPr>
          </w:pPr>
          <w:r>
            <w:rPr>
              <w:rFonts w:ascii="Calibri" w:eastAsiaTheme="majorEastAsia" w:hAnsi="Calibri" w:cs="Calibri"/>
              <w:b/>
              <w:color w:val="000000" w:themeColor="text1"/>
              <w:sz w:val="72"/>
              <w:szCs w:val="80"/>
              <w:lang w:eastAsia="ja-JP"/>
            </w:rPr>
            <w:t xml:space="preserve">Role of the Key person </w:t>
          </w:r>
        </w:p>
        <w:p w:rsidR="00C30EB7" w:rsidRPr="001D2282" w:rsidRDefault="00C30EB7" w:rsidP="00C30EB7">
          <w:pPr>
            <w:jc w:val="center"/>
            <w:rPr>
              <w:rFonts w:ascii="Calibri" w:eastAsiaTheme="majorEastAsia" w:hAnsi="Calibri" w:cs="Calibri"/>
              <w:color w:val="000000" w:themeColor="text1"/>
              <w:sz w:val="72"/>
              <w:szCs w:val="80"/>
              <w:lang w:val="en-US" w:eastAsia="ja-JP"/>
            </w:rPr>
          </w:pPr>
          <w:r w:rsidRPr="001D2282">
            <w:rPr>
              <w:rFonts w:ascii="Calibri" w:eastAsiaTheme="majorEastAsia" w:hAnsi="Calibri" w:cs="Calibri"/>
              <w:color w:val="000000" w:themeColor="text1"/>
              <w:sz w:val="72"/>
              <w:szCs w:val="80"/>
              <w:lang w:val="en-US" w:eastAsia="ja-JP"/>
            </w:rPr>
            <w:t>20</w:t>
          </w:r>
          <w:r w:rsidR="00EA4B9A">
            <w:rPr>
              <w:rFonts w:ascii="Calibri" w:eastAsiaTheme="majorEastAsia" w:hAnsi="Calibri" w:cs="Calibri"/>
              <w:color w:val="000000" w:themeColor="text1"/>
              <w:sz w:val="72"/>
              <w:szCs w:val="80"/>
              <w:lang w:val="en-US" w:eastAsia="ja-JP"/>
            </w:rPr>
            <w:t>20</w:t>
          </w:r>
        </w:p>
        <w:p w:rsidR="00C30EB7" w:rsidRPr="001D2282" w:rsidRDefault="00C30EB7" w:rsidP="00C30EB7">
          <w:pPr>
            <w:jc w:val="center"/>
            <w:rPr>
              <w:rFonts w:ascii="Calibri" w:eastAsiaTheme="majorEastAsia" w:hAnsi="Calibri" w:cs="Calibri"/>
              <w:color w:val="000000" w:themeColor="text1"/>
              <w:sz w:val="72"/>
              <w:szCs w:val="80"/>
              <w:lang w:val="en-US" w:eastAsia="ja-JP"/>
            </w:rPr>
          </w:pPr>
        </w:p>
        <w:tbl>
          <w:tblPr>
            <w:tblStyle w:val="TableGrid1"/>
            <w:tblW w:w="9670" w:type="dxa"/>
            <w:tblLook w:val="04A0" w:firstRow="1" w:lastRow="0" w:firstColumn="1" w:lastColumn="0" w:noHBand="0" w:noVBand="1"/>
          </w:tblPr>
          <w:tblGrid>
            <w:gridCol w:w="3508"/>
            <w:gridCol w:w="6162"/>
          </w:tblGrid>
          <w:tr w:rsidR="00C30EB7" w:rsidRPr="001D2282" w:rsidTr="004C3F7A">
            <w:trPr>
              <w:trHeight w:val="258"/>
            </w:trPr>
            <w:tc>
              <w:tcPr>
                <w:tcW w:w="3508" w:type="dxa"/>
              </w:tcPr>
              <w:p w:rsidR="00C30EB7" w:rsidRPr="001D2282" w:rsidRDefault="00C30EB7" w:rsidP="00C30EB7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</w:pPr>
                <w:r w:rsidRPr="001D2282">
                  <w:rPr>
                    <w:rFonts w:ascii="Calibri" w:eastAsia="Calibri" w:hAnsi="Calibri" w:cs="Calibri"/>
                    <w:b/>
                    <w:bCs/>
                    <w:color w:val="000000"/>
                    <w:sz w:val="20"/>
                    <w:szCs w:val="20"/>
                  </w:rPr>
                  <w:t xml:space="preserve">Next review due by: </w:t>
                </w:r>
              </w:p>
            </w:tc>
            <w:tc>
              <w:tcPr>
                <w:tcW w:w="6162" w:type="dxa"/>
              </w:tcPr>
              <w:p w:rsidR="00C30EB7" w:rsidRPr="001D2282" w:rsidRDefault="001D2282" w:rsidP="00C30EB7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</w:pPr>
                <w:r w:rsidRPr="001D2282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Sep 202</w:t>
                </w:r>
                <w:r w:rsidR="00EA4B9A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1</w:t>
                </w:r>
                <w:bookmarkStart w:id="0" w:name="_GoBack"/>
                <w:bookmarkEnd w:id="0"/>
              </w:p>
            </w:tc>
          </w:tr>
        </w:tbl>
        <w:p w:rsidR="004A5064" w:rsidRDefault="00EA4B9A" w:rsidP="004A5064">
          <w:pPr>
            <w:rPr>
              <w:rFonts w:ascii="Calibri" w:eastAsiaTheme="majorEastAsia" w:hAnsi="Calibri" w:cs="Calibri"/>
              <w:color w:val="365F91" w:themeColor="accent1" w:themeShade="BF"/>
              <w:sz w:val="80"/>
              <w:szCs w:val="80"/>
              <w:lang w:val="en-US" w:eastAsia="ja-JP"/>
            </w:rPr>
          </w:pPr>
        </w:p>
      </w:sdtContent>
    </w:sdt>
    <w:p w:rsidR="002D5F26" w:rsidRDefault="002D5F26" w:rsidP="00D632B5">
      <w:pPr>
        <w:jc w:val="center"/>
        <w:rPr>
          <w:rFonts w:ascii="Calibri" w:hAnsi="Calibri"/>
          <w:u w:val="single"/>
        </w:rPr>
      </w:pPr>
    </w:p>
    <w:p w:rsidR="002D5F26" w:rsidRDefault="002D5F26" w:rsidP="00D632B5">
      <w:pPr>
        <w:jc w:val="center"/>
        <w:rPr>
          <w:rFonts w:ascii="Calibri" w:hAnsi="Calibri"/>
          <w:u w:val="single"/>
        </w:rPr>
      </w:pPr>
    </w:p>
    <w:p w:rsidR="002D5F26" w:rsidRDefault="002D5F26" w:rsidP="00D632B5">
      <w:pPr>
        <w:jc w:val="center"/>
        <w:rPr>
          <w:rFonts w:ascii="Calibri" w:hAnsi="Calibri"/>
          <w:u w:val="single"/>
        </w:rPr>
      </w:pPr>
    </w:p>
    <w:p w:rsidR="00F75905" w:rsidRPr="00DB52F5" w:rsidRDefault="00F75905" w:rsidP="00F75905">
      <w:pPr>
        <w:jc w:val="center"/>
        <w:rPr>
          <w:rFonts w:ascii="Calibri" w:hAnsi="Calibri"/>
          <w:u w:val="single"/>
        </w:rPr>
      </w:pPr>
      <w:r w:rsidRPr="00DB52F5">
        <w:rPr>
          <w:rFonts w:ascii="Calibri" w:hAnsi="Calibri"/>
          <w:u w:val="single"/>
        </w:rPr>
        <w:t xml:space="preserve">Policy on the key Person   </w:t>
      </w:r>
    </w:p>
    <w:p w:rsidR="00F75905" w:rsidRPr="00DB52F5" w:rsidRDefault="00F75905" w:rsidP="00F75905">
      <w:pPr>
        <w:rPr>
          <w:rFonts w:ascii="Calibri" w:hAnsi="Calibri"/>
          <w:u w:val="single"/>
        </w:rPr>
      </w:pPr>
      <w:r w:rsidRPr="00DB52F5">
        <w:rPr>
          <w:rFonts w:ascii="Calibri" w:hAnsi="Calibri"/>
          <w:u w:val="single"/>
        </w:rPr>
        <w:t xml:space="preserve">Rationale </w:t>
      </w:r>
    </w:p>
    <w:p w:rsidR="00F75905" w:rsidRPr="00DB52F5" w:rsidRDefault="00F75905" w:rsidP="00F75905">
      <w:pPr>
        <w:rPr>
          <w:rFonts w:ascii="Calibri" w:hAnsi="Calibri"/>
        </w:rPr>
      </w:pPr>
      <w:r w:rsidRPr="00DB52F5">
        <w:rPr>
          <w:rFonts w:ascii="Calibri" w:hAnsi="Calibri"/>
        </w:rPr>
        <w:t>The Key person is a statutory requirement of the Early Years Foundation Stage.</w:t>
      </w:r>
    </w:p>
    <w:p w:rsidR="00F75905" w:rsidRPr="00DB52F5" w:rsidRDefault="00F75905" w:rsidP="00F75905">
      <w:pPr>
        <w:rPr>
          <w:rFonts w:ascii="Calibri" w:hAnsi="Calibri"/>
        </w:rPr>
      </w:pPr>
      <w:r w:rsidRPr="00DB52F5">
        <w:rPr>
          <w:rFonts w:ascii="Calibri" w:hAnsi="Calibri"/>
        </w:rPr>
        <w:t xml:space="preserve">We believe a Key person meets the needs of the children in their group. It helps the child to settle into school life and the key person to build up a relationship with the child and their family, giving them the reassurance to feel safe and cared for.  </w:t>
      </w:r>
    </w:p>
    <w:p w:rsidR="00F75905" w:rsidRPr="00DB52F5" w:rsidRDefault="00F75905" w:rsidP="00F75905">
      <w:pPr>
        <w:rPr>
          <w:rFonts w:ascii="Calibri" w:hAnsi="Calibri"/>
        </w:rPr>
      </w:pPr>
      <w:r w:rsidRPr="00DB52F5">
        <w:rPr>
          <w:rFonts w:ascii="Calibri" w:hAnsi="Calibri"/>
        </w:rPr>
        <w:t xml:space="preserve">The Key person will share the learning journey with the parent’s and child </w:t>
      </w:r>
    </w:p>
    <w:p w:rsidR="00F75905" w:rsidRPr="00DB52F5" w:rsidRDefault="00F75905" w:rsidP="00F75905">
      <w:pPr>
        <w:rPr>
          <w:rFonts w:ascii="Calibri" w:hAnsi="Calibri"/>
        </w:rPr>
      </w:pPr>
      <w:r w:rsidRPr="00DB52F5">
        <w:rPr>
          <w:rFonts w:ascii="Calibri" w:hAnsi="Calibri"/>
        </w:rPr>
        <w:t xml:space="preserve"> (However the teacher will meet parent’s at parent’s evenings)</w:t>
      </w:r>
    </w:p>
    <w:p w:rsidR="00F75905" w:rsidRPr="00DB52F5" w:rsidRDefault="00F75905" w:rsidP="00F75905">
      <w:pPr>
        <w:rPr>
          <w:rFonts w:ascii="Calibri" w:hAnsi="Calibri"/>
          <w:u w:val="single"/>
        </w:rPr>
      </w:pPr>
    </w:p>
    <w:p w:rsidR="00F75905" w:rsidRPr="00DB52F5" w:rsidRDefault="00F75905" w:rsidP="00F75905">
      <w:pPr>
        <w:rPr>
          <w:rFonts w:ascii="Calibri" w:hAnsi="Calibri"/>
          <w:u w:val="single"/>
        </w:rPr>
      </w:pPr>
      <w:r w:rsidRPr="00DB52F5">
        <w:rPr>
          <w:rFonts w:ascii="Calibri" w:hAnsi="Calibri"/>
          <w:u w:val="single"/>
        </w:rPr>
        <w:t xml:space="preserve">Purpose </w:t>
      </w:r>
    </w:p>
    <w:p w:rsidR="00F75905" w:rsidRPr="00DB52F5" w:rsidRDefault="00F75905" w:rsidP="00F75905">
      <w:pPr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DB52F5">
        <w:rPr>
          <w:rFonts w:ascii="Calibri" w:hAnsi="Calibri"/>
        </w:rPr>
        <w:t>The key person should help the child become familiar with the setting, to feel confident and secure.</w:t>
      </w:r>
    </w:p>
    <w:p w:rsidR="00F75905" w:rsidRPr="00DB52F5" w:rsidRDefault="00F75905" w:rsidP="00F75905">
      <w:pPr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DB52F5">
        <w:rPr>
          <w:rFonts w:ascii="Calibri" w:hAnsi="Calibri"/>
        </w:rPr>
        <w:t>The key person should meet the needs of each child in their care talking to parents to make sure that their child is being cared for.</w:t>
      </w:r>
    </w:p>
    <w:p w:rsidR="00F75905" w:rsidRPr="00DB52F5" w:rsidRDefault="00F75905" w:rsidP="00F75905">
      <w:pPr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DB52F5">
        <w:rPr>
          <w:rFonts w:ascii="Calibri" w:hAnsi="Calibri"/>
        </w:rPr>
        <w:t xml:space="preserve">The key person must undertake observations of their group in order to meet the needs of individual children </w:t>
      </w:r>
    </w:p>
    <w:p w:rsidR="00F75905" w:rsidRPr="00DB52F5" w:rsidRDefault="00F75905" w:rsidP="00F75905">
      <w:pPr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DB52F5">
        <w:rPr>
          <w:rFonts w:ascii="Calibri" w:hAnsi="Calibri"/>
        </w:rPr>
        <w:t xml:space="preserve">The teacher and the key person must plan and provide experiences that are appropriate to each child’s development as they progress towards the early learning goals.  </w:t>
      </w:r>
    </w:p>
    <w:p w:rsidR="00F75905" w:rsidRPr="00DB52F5" w:rsidRDefault="00F75905" w:rsidP="00F75905">
      <w:pPr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DB52F5">
        <w:rPr>
          <w:rFonts w:ascii="Calibri" w:hAnsi="Calibri"/>
        </w:rPr>
        <w:t xml:space="preserve">Each Key person must observe </w:t>
      </w:r>
      <w:r>
        <w:rPr>
          <w:rFonts w:ascii="Calibri" w:hAnsi="Calibri"/>
        </w:rPr>
        <w:t>their group as</w:t>
      </w:r>
      <w:r w:rsidRPr="00DB52F5">
        <w:rPr>
          <w:rFonts w:ascii="Calibri" w:hAnsi="Calibri"/>
        </w:rPr>
        <w:t xml:space="preserve"> outlined in the Observation, Assessment and planning policy. </w:t>
      </w:r>
    </w:p>
    <w:p w:rsidR="00F75905" w:rsidRPr="00DB52F5" w:rsidRDefault="00F75905" w:rsidP="00F75905">
      <w:pPr>
        <w:ind w:left="360"/>
        <w:rPr>
          <w:rFonts w:ascii="Calibri" w:hAnsi="Calibri"/>
        </w:rPr>
      </w:pPr>
    </w:p>
    <w:p w:rsidR="00F75905" w:rsidRPr="00DB52F5" w:rsidRDefault="00F75905" w:rsidP="00F75905">
      <w:pPr>
        <w:ind w:left="360"/>
        <w:rPr>
          <w:rFonts w:ascii="Calibri" w:hAnsi="Calibri"/>
          <w:u w:val="single"/>
        </w:rPr>
      </w:pPr>
      <w:r w:rsidRPr="00DB52F5">
        <w:rPr>
          <w:rFonts w:ascii="Calibri" w:hAnsi="Calibri"/>
          <w:u w:val="single"/>
        </w:rPr>
        <w:t>Broad guidelines</w:t>
      </w:r>
    </w:p>
    <w:p w:rsidR="00F75905" w:rsidRPr="00DB52F5" w:rsidRDefault="00F75905" w:rsidP="00F75905">
      <w:pPr>
        <w:numPr>
          <w:ilvl w:val="0"/>
          <w:numId w:val="26"/>
        </w:numPr>
        <w:spacing w:after="0" w:line="240" w:lineRule="auto"/>
        <w:rPr>
          <w:rFonts w:ascii="Calibri" w:hAnsi="Calibri"/>
        </w:rPr>
      </w:pPr>
      <w:r w:rsidRPr="00DB52F5">
        <w:rPr>
          <w:rFonts w:ascii="Calibri" w:hAnsi="Calibri"/>
        </w:rPr>
        <w:t xml:space="preserve">Family groups must be established in Nursery and Reception looking at the </w:t>
      </w:r>
      <w:proofErr w:type="spellStart"/>
      <w:r w:rsidRPr="00DB52F5">
        <w:rPr>
          <w:rFonts w:ascii="Calibri" w:hAnsi="Calibri"/>
        </w:rPr>
        <w:t>well being</w:t>
      </w:r>
      <w:proofErr w:type="spellEnd"/>
      <w:r w:rsidRPr="00DB52F5">
        <w:rPr>
          <w:rFonts w:ascii="Calibri" w:hAnsi="Calibri"/>
        </w:rPr>
        <w:t xml:space="preserve"> of children </w:t>
      </w:r>
    </w:p>
    <w:p w:rsidR="00F75905" w:rsidRPr="00DB52F5" w:rsidRDefault="00F75905" w:rsidP="00F75905">
      <w:pPr>
        <w:numPr>
          <w:ilvl w:val="0"/>
          <w:numId w:val="26"/>
        </w:numPr>
        <w:spacing w:after="0" w:line="240" w:lineRule="auto"/>
        <w:rPr>
          <w:rFonts w:ascii="Calibri" w:hAnsi="Calibri"/>
        </w:rPr>
      </w:pPr>
      <w:r w:rsidRPr="00DB52F5">
        <w:rPr>
          <w:rFonts w:ascii="Calibri" w:hAnsi="Calibri"/>
        </w:rPr>
        <w:t>Timetable sessions in everyday</w:t>
      </w:r>
    </w:p>
    <w:p w:rsidR="00F75905" w:rsidRPr="00DB52F5" w:rsidRDefault="00F75905" w:rsidP="00F75905">
      <w:pPr>
        <w:numPr>
          <w:ilvl w:val="0"/>
          <w:numId w:val="26"/>
        </w:numPr>
        <w:spacing w:after="0" w:line="240" w:lineRule="auto"/>
        <w:rPr>
          <w:rFonts w:ascii="Calibri" w:hAnsi="Calibri"/>
        </w:rPr>
      </w:pPr>
      <w:r w:rsidRPr="00DB52F5">
        <w:rPr>
          <w:rFonts w:ascii="Calibri" w:hAnsi="Calibri"/>
        </w:rPr>
        <w:t>Staff must timetable time to share information about children and their families</w:t>
      </w:r>
    </w:p>
    <w:p w:rsidR="00F75905" w:rsidRPr="00F75905" w:rsidRDefault="00F75905" w:rsidP="00F75905">
      <w:pPr>
        <w:numPr>
          <w:ilvl w:val="0"/>
          <w:numId w:val="26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When children come into school</w:t>
      </w:r>
      <w:r w:rsidRPr="00DB52F5">
        <w:rPr>
          <w:rFonts w:ascii="Calibri" w:hAnsi="Calibri"/>
        </w:rPr>
        <w:t xml:space="preserve"> their Key person who will greet them and be available to speak to parents</w:t>
      </w:r>
      <w:r>
        <w:rPr>
          <w:rFonts w:ascii="Calibri" w:hAnsi="Calibri"/>
        </w:rPr>
        <w:t xml:space="preserve"> (often the class teacher)</w:t>
      </w:r>
    </w:p>
    <w:p w:rsidR="00F75905" w:rsidRPr="00DB52F5" w:rsidRDefault="00F75905" w:rsidP="00F75905">
      <w:pPr>
        <w:numPr>
          <w:ilvl w:val="0"/>
          <w:numId w:val="26"/>
        </w:numPr>
        <w:spacing w:after="0" w:line="240" w:lineRule="auto"/>
        <w:rPr>
          <w:rFonts w:ascii="Calibri" w:hAnsi="Calibri"/>
        </w:rPr>
      </w:pPr>
      <w:r w:rsidRPr="00DB52F5">
        <w:rPr>
          <w:rFonts w:ascii="Calibri" w:hAnsi="Calibri"/>
        </w:rPr>
        <w:t xml:space="preserve">Home time the key person must be available to speak to parent’s or a note about any incidents during the day will go home with the child.  </w:t>
      </w:r>
    </w:p>
    <w:p w:rsidR="00D632B5" w:rsidRPr="00146402" w:rsidRDefault="00D632B5" w:rsidP="00D632B5">
      <w:pPr>
        <w:rPr>
          <w:rFonts w:ascii="Calibri" w:hAnsi="Calibri"/>
        </w:rPr>
      </w:pPr>
    </w:p>
    <w:p w:rsidR="00D632B5" w:rsidRPr="00146402" w:rsidRDefault="00D632B5" w:rsidP="00D632B5">
      <w:pPr>
        <w:rPr>
          <w:rFonts w:ascii="Calibri" w:hAnsi="Calibri"/>
        </w:rPr>
      </w:pPr>
    </w:p>
    <w:p w:rsidR="004221A9" w:rsidRPr="00C56347" w:rsidRDefault="004221A9" w:rsidP="00C56347">
      <w:pPr>
        <w:ind w:left="360"/>
        <w:rPr>
          <w:rFonts w:ascii="Calibri" w:hAnsi="Calibri"/>
        </w:rPr>
      </w:pPr>
    </w:p>
    <w:p w:rsidR="004221A9" w:rsidRPr="001D2282" w:rsidRDefault="004221A9" w:rsidP="004221A9">
      <w:pPr>
        <w:tabs>
          <w:tab w:val="left" w:pos="1080"/>
        </w:tabs>
        <w:rPr>
          <w:rFonts w:ascii="Calibri" w:hAnsi="Calibri" w:cs="Calibri"/>
          <w:u w:val="single"/>
        </w:rPr>
      </w:pPr>
    </w:p>
    <w:p w:rsidR="004221A9" w:rsidRPr="001D2282" w:rsidRDefault="004221A9" w:rsidP="004221A9">
      <w:pPr>
        <w:tabs>
          <w:tab w:val="left" w:pos="1080"/>
        </w:tabs>
        <w:rPr>
          <w:rFonts w:ascii="Calibri" w:hAnsi="Calibri" w:cs="Calibri"/>
          <w:u w:val="single"/>
        </w:rPr>
      </w:pPr>
    </w:p>
    <w:p w:rsidR="00AD4155" w:rsidRPr="001D2282" w:rsidRDefault="00AD4155" w:rsidP="00AD4155">
      <w:pPr>
        <w:jc w:val="center"/>
        <w:rPr>
          <w:rFonts w:ascii="Calibri" w:eastAsiaTheme="majorEastAsia" w:hAnsi="Calibri" w:cs="Calibri"/>
          <w:color w:val="365F91" w:themeColor="accent1" w:themeShade="BF"/>
          <w:sz w:val="80"/>
          <w:szCs w:val="80"/>
          <w:lang w:val="en-US" w:eastAsia="ja-JP"/>
        </w:rPr>
      </w:pPr>
    </w:p>
    <w:sectPr w:rsidR="00AD4155" w:rsidRPr="001D2282" w:rsidSect="00D632B5">
      <w:pgSz w:w="11906" w:h="16838"/>
      <w:pgMar w:top="1134" w:right="1440" w:bottom="993" w:left="1440" w:header="709" w:footer="1415" w:gutter="0"/>
      <w:pgBorders w:offsetFrom="page">
        <w:top w:val="single" w:sz="36" w:space="24" w:color="31D5B6"/>
        <w:left w:val="single" w:sz="36" w:space="24" w:color="31D5B6"/>
        <w:bottom w:val="single" w:sz="36" w:space="24" w:color="31D5B6"/>
        <w:right w:val="single" w:sz="36" w:space="24" w:color="31D5B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155" w:rsidRDefault="00AD4155" w:rsidP="00AD4155">
      <w:pPr>
        <w:spacing w:after="0" w:line="240" w:lineRule="auto"/>
      </w:pPr>
      <w:r>
        <w:separator/>
      </w:r>
    </w:p>
  </w:endnote>
  <w:endnote w:type="continuationSeparator" w:id="0">
    <w:p w:rsidR="00AD4155" w:rsidRDefault="00AD4155" w:rsidP="00AD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155" w:rsidRDefault="00AD4155" w:rsidP="00AD4155">
      <w:pPr>
        <w:spacing w:after="0" w:line="240" w:lineRule="auto"/>
      </w:pPr>
      <w:r>
        <w:separator/>
      </w:r>
    </w:p>
  </w:footnote>
  <w:footnote w:type="continuationSeparator" w:id="0">
    <w:p w:rsidR="00AD4155" w:rsidRDefault="00AD4155" w:rsidP="00AD4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3CB5"/>
    <w:multiLevelType w:val="hybridMultilevel"/>
    <w:tmpl w:val="579A3912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205B7A4A"/>
    <w:multiLevelType w:val="hybridMultilevel"/>
    <w:tmpl w:val="5678925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C56C47"/>
    <w:multiLevelType w:val="hybridMultilevel"/>
    <w:tmpl w:val="6560724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B116215"/>
    <w:multiLevelType w:val="multilevel"/>
    <w:tmpl w:val="18B2C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481E5A"/>
    <w:multiLevelType w:val="hybridMultilevel"/>
    <w:tmpl w:val="8FBC9B16"/>
    <w:lvl w:ilvl="0" w:tplc="639A82F0">
      <w:start w:val="19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695B4F"/>
    <w:multiLevelType w:val="hybridMultilevel"/>
    <w:tmpl w:val="6E7645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E1099"/>
    <w:multiLevelType w:val="hybridMultilevel"/>
    <w:tmpl w:val="32BC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38D9"/>
    <w:multiLevelType w:val="hybridMultilevel"/>
    <w:tmpl w:val="4F827D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1B69BA"/>
    <w:multiLevelType w:val="hybridMultilevel"/>
    <w:tmpl w:val="982AEE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C22A1"/>
    <w:multiLevelType w:val="multilevel"/>
    <w:tmpl w:val="61FA2E4A"/>
    <w:numStyleLink w:val="Style1"/>
  </w:abstractNum>
  <w:abstractNum w:abstractNumId="11" w15:restartNumberingAfterBreak="0">
    <w:nsid w:val="45977522"/>
    <w:multiLevelType w:val="hybridMultilevel"/>
    <w:tmpl w:val="0C3A7AE8"/>
    <w:lvl w:ilvl="0" w:tplc="A0EAD2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C067CC"/>
    <w:multiLevelType w:val="hybridMultilevel"/>
    <w:tmpl w:val="9850AE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12236"/>
    <w:multiLevelType w:val="hybridMultilevel"/>
    <w:tmpl w:val="3EB2C0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C05651"/>
    <w:multiLevelType w:val="multilevel"/>
    <w:tmpl w:val="51CEA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A3531D"/>
    <w:multiLevelType w:val="multilevel"/>
    <w:tmpl w:val="61FA2E4A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19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7" w15:restartNumberingAfterBreak="0">
    <w:nsid w:val="5C737F63"/>
    <w:multiLevelType w:val="hybridMultilevel"/>
    <w:tmpl w:val="37BEE0BE"/>
    <w:lvl w:ilvl="0" w:tplc="DB4A4346">
      <w:start w:val="18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313533"/>
    <w:multiLevelType w:val="multilevel"/>
    <w:tmpl w:val="591A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86244"/>
    <w:multiLevelType w:val="hybridMultilevel"/>
    <w:tmpl w:val="8012C0C0"/>
    <w:lvl w:ilvl="0" w:tplc="5F84DA06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DBF4C736">
      <w:start w:val="3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91452A9"/>
    <w:multiLevelType w:val="hybridMultilevel"/>
    <w:tmpl w:val="B5C6F1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0E12AC"/>
    <w:multiLevelType w:val="multilevel"/>
    <w:tmpl w:val="07269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B520B3"/>
    <w:multiLevelType w:val="hybridMultilevel"/>
    <w:tmpl w:val="DCC4DD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D2D16"/>
    <w:multiLevelType w:val="hybridMultilevel"/>
    <w:tmpl w:val="BD6A1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0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1424" w:hanging="431"/>
        </w:pPr>
        <w:rPr>
          <w:rFonts w:asciiTheme="minorHAnsi" w:hAnsiTheme="minorHAnsi" w:hint="default"/>
          <w:sz w:val="22"/>
        </w:rPr>
      </w:lvl>
    </w:lvlOverride>
    <w:lvlOverride w:ilvl="2">
      <w:lvl w:ilvl="2">
        <w:start w:val="1"/>
        <w:numFmt w:val="decimal"/>
        <w:pStyle w:val="PolicyLevel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"/>
  </w:num>
  <w:num w:numId="6">
    <w:abstractNumId w:val="24"/>
  </w:num>
  <w:num w:numId="7">
    <w:abstractNumId w:val="16"/>
  </w:num>
  <w:num w:numId="8">
    <w:abstractNumId w:val="10"/>
    <w:lvlOverride w:ilvl="0">
      <w:startOverride w:val="1"/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Theme="minorHAnsi" w:hAnsiTheme="minorHAnsi"/>
          <w:sz w:val="22"/>
        </w:rPr>
      </w:lvl>
    </w:lvlOverride>
    <w:lvlOverride w:ilvl="2">
      <w:startOverride w:val="1"/>
      <w:lvl w:ilvl="2">
        <w:start w:val="1"/>
        <w:numFmt w:val="decimal"/>
        <w:pStyle w:val="PolicyLevel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0"/>
  </w:num>
  <w:num w:numId="10">
    <w:abstractNumId w:val="4"/>
  </w:num>
  <w:num w:numId="11">
    <w:abstractNumId w:val="22"/>
  </w:num>
  <w:num w:numId="12">
    <w:abstractNumId w:val="14"/>
  </w:num>
  <w:num w:numId="13">
    <w:abstractNumId w:val="8"/>
  </w:num>
  <w:num w:numId="14">
    <w:abstractNumId w:val="21"/>
  </w:num>
  <w:num w:numId="15">
    <w:abstractNumId w:val="3"/>
  </w:num>
  <w:num w:numId="16">
    <w:abstractNumId w:val="2"/>
  </w:num>
  <w:num w:numId="17">
    <w:abstractNumId w:val="18"/>
  </w:num>
  <w:num w:numId="18">
    <w:abstractNumId w:val="5"/>
  </w:num>
  <w:num w:numId="19">
    <w:abstractNumId w:val="11"/>
  </w:num>
  <w:num w:numId="20">
    <w:abstractNumId w:val="17"/>
  </w:num>
  <w:num w:numId="21">
    <w:abstractNumId w:val="23"/>
  </w:num>
  <w:num w:numId="22">
    <w:abstractNumId w:val="6"/>
  </w:num>
  <w:num w:numId="23">
    <w:abstractNumId w:val="7"/>
  </w:num>
  <w:num w:numId="24">
    <w:abstractNumId w:val="9"/>
  </w:num>
  <w:num w:numId="25">
    <w:abstractNumId w:val="12"/>
  </w:num>
  <w:num w:numId="2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6D"/>
    <w:rsid w:val="000100B6"/>
    <w:rsid w:val="0001177F"/>
    <w:rsid w:val="00014CF2"/>
    <w:rsid w:val="000309F5"/>
    <w:rsid w:val="00037174"/>
    <w:rsid w:val="00040C15"/>
    <w:rsid w:val="00040E9B"/>
    <w:rsid w:val="0004203D"/>
    <w:rsid w:val="00042069"/>
    <w:rsid w:val="000567E2"/>
    <w:rsid w:val="00065C6B"/>
    <w:rsid w:val="00080091"/>
    <w:rsid w:val="000B1080"/>
    <w:rsid w:val="000B16CC"/>
    <w:rsid w:val="000B213E"/>
    <w:rsid w:val="000B4624"/>
    <w:rsid w:val="000B7B80"/>
    <w:rsid w:val="000D618A"/>
    <w:rsid w:val="000D6CB9"/>
    <w:rsid w:val="000E2C37"/>
    <w:rsid w:val="000E4979"/>
    <w:rsid w:val="000F0BDC"/>
    <w:rsid w:val="000F6641"/>
    <w:rsid w:val="00102F13"/>
    <w:rsid w:val="001041F9"/>
    <w:rsid w:val="00112B99"/>
    <w:rsid w:val="00122ED0"/>
    <w:rsid w:val="0012519B"/>
    <w:rsid w:val="00127C83"/>
    <w:rsid w:val="00132E10"/>
    <w:rsid w:val="001352CE"/>
    <w:rsid w:val="00163601"/>
    <w:rsid w:val="00164909"/>
    <w:rsid w:val="00180455"/>
    <w:rsid w:val="00182077"/>
    <w:rsid w:val="00196AEB"/>
    <w:rsid w:val="001977AF"/>
    <w:rsid w:val="001A18B6"/>
    <w:rsid w:val="001A4B45"/>
    <w:rsid w:val="001A6604"/>
    <w:rsid w:val="001B4BEB"/>
    <w:rsid w:val="001B76C4"/>
    <w:rsid w:val="001C0534"/>
    <w:rsid w:val="001C6D2B"/>
    <w:rsid w:val="001D2282"/>
    <w:rsid w:val="001E1528"/>
    <w:rsid w:val="001E5AF6"/>
    <w:rsid w:val="001E5BB1"/>
    <w:rsid w:val="001F05A7"/>
    <w:rsid w:val="001F3CFB"/>
    <w:rsid w:val="00207C5A"/>
    <w:rsid w:val="002255EF"/>
    <w:rsid w:val="00234463"/>
    <w:rsid w:val="00237B28"/>
    <w:rsid w:val="00240743"/>
    <w:rsid w:val="00240E20"/>
    <w:rsid w:val="002470C8"/>
    <w:rsid w:val="00281C57"/>
    <w:rsid w:val="0028203B"/>
    <w:rsid w:val="00290432"/>
    <w:rsid w:val="0029265C"/>
    <w:rsid w:val="00292B78"/>
    <w:rsid w:val="0029564D"/>
    <w:rsid w:val="002C4AE2"/>
    <w:rsid w:val="002D5F26"/>
    <w:rsid w:val="002E404D"/>
    <w:rsid w:val="002F2CF8"/>
    <w:rsid w:val="00310EF5"/>
    <w:rsid w:val="003129E4"/>
    <w:rsid w:val="00313C7D"/>
    <w:rsid w:val="00330BD2"/>
    <w:rsid w:val="00350000"/>
    <w:rsid w:val="0035319B"/>
    <w:rsid w:val="003573B4"/>
    <w:rsid w:val="00361211"/>
    <w:rsid w:val="003625AB"/>
    <w:rsid w:val="00370F77"/>
    <w:rsid w:val="00375EB1"/>
    <w:rsid w:val="00381ACB"/>
    <w:rsid w:val="00382ADF"/>
    <w:rsid w:val="0039018A"/>
    <w:rsid w:val="003932D7"/>
    <w:rsid w:val="00393B37"/>
    <w:rsid w:val="003A25D8"/>
    <w:rsid w:val="003B1ABB"/>
    <w:rsid w:val="003B25E8"/>
    <w:rsid w:val="003B628D"/>
    <w:rsid w:val="003D4877"/>
    <w:rsid w:val="003D4CAA"/>
    <w:rsid w:val="003D7107"/>
    <w:rsid w:val="003E1D1E"/>
    <w:rsid w:val="003E50AF"/>
    <w:rsid w:val="003F05B5"/>
    <w:rsid w:val="003F0A4B"/>
    <w:rsid w:val="003F5934"/>
    <w:rsid w:val="003F5C52"/>
    <w:rsid w:val="003F7944"/>
    <w:rsid w:val="00402FF6"/>
    <w:rsid w:val="00413263"/>
    <w:rsid w:val="00417DAB"/>
    <w:rsid w:val="004221A9"/>
    <w:rsid w:val="00430D7A"/>
    <w:rsid w:val="00432DA9"/>
    <w:rsid w:val="004354E8"/>
    <w:rsid w:val="004407C1"/>
    <w:rsid w:val="00441947"/>
    <w:rsid w:val="00461D57"/>
    <w:rsid w:val="00462C4F"/>
    <w:rsid w:val="0046557D"/>
    <w:rsid w:val="00466259"/>
    <w:rsid w:val="00472C64"/>
    <w:rsid w:val="00475044"/>
    <w:rsid w:val="00482C00"/>
    <w:rsid w:val="00491F60"/>
    <w:rsid w:val="004A4984"/>
    <w:rsid w:val="004A5064"/>
    <w:rsid w:val="004B0546"/>
    <w:rsid w:val="004C0C85"/>
    <w:rsid w:val="004C1B0D"/>
    <w:rsid w:val="004C69B5"/>
    <w:rsid w:val="004D36A1"/>
    <w:rsid w:val="004D72D4"/>
    <w:rsid w:val="004E018D"/>
    <w:rsid w:val="004E4E2B"/>
    <w:rsid w:val="004F014D"/>
    <w:rsid w:val="004F03DD"/>
    <w:rsid w:val="004F1637"/>
    <w:rsid w:val="004F364C"/>
    <w:rsid w:val="00511050"/>
    <w:rsid w:val="00522DC2"/>
    <w:rsid w:val="00527A84"/>
    <w:rsid w:val="005337EB"/>
    <w:rsid w:val="00534ABC"/>
    <w:rsid w:val="00557E56"/>
    <w:rsid w:val="00557FBC"/>
    <w:rsid w:val="00562D6D"/>
    <w:rsid w:val="00566EA3"/>
    <w:rsid w:val="00570D08"/>
    <w:rsid w:val="00585773"/>
    <w:rsid w:val="005918E9"/>
    <w:rsid w:val="005B1C5F"/>
    <w:rsid w:val="005C15E4"/>
    <w:rsid w:val="005D391F"/>
    <w:rsid w:val="005E0AC7"/>
    <w:rsid w:val="005F292F"/>
    <w:rsid w:val="006055E4"/>
    <w:rsid w:val="00613131"/>
    <w:rsid w:val="0062549B"/>
    <w:rsid w:val="006272AA"/>
    <w:rsid w:val="00631F57"/>
    <w:rsid w:val="0064440E"/>
    <w:rsid w:val="00675537"/>
    <w:rsid w:val="00677521"/>
    <w:rsid w:val="00682EB6"/>
    <w:rsid w:val="00683C65"/>
    <w:rsid w:val="00684ECC"/>
    <w:rsid w:val="006A6F6A"/>
    <w:rsid w:val="006B2F2F"/>
    <w:rsid w:val="006B77D1"/>
    <w:rsid w:val="006C3085"/>
    <w:rsid w:val="006E770D"/>
    <w:rsid w:val="006F4770"/>
    <w:rsid w:val="007020F4"/>
    <w:rsid w:val="0071324A"/>
    <w:rsid w:val="007169F5"/>
    <w:rsid w:val="007211A0"/>
    <w:rsid w:val="007271AF"/>
    <w:rsid w:val="007325DC"/>
    <w:rsid w:val="00744EE0"/>
    <w:rsid w:val="00747BE2"/>
    <w:rsid w:val="0076600A"/>
    <w:rsid w:val="00766C6A"/>
    <w:rsid w:val="00766EF5"/>
    <w:rsid w:val="007737C4"/>
    <w:rsid w:val="00777073"/>
    <w:rsid w:val="007A17AE"/>
    <w:rsid w:val="007B104A"/>
    <w:rsid w:val="007B3740"/>
    <w:rsid w:val="007B72E5"/>
    <w:rsid w:val="007C0E8C"/>
    <w:rsid w:val="007D5B99"/>
    <w:rsid w:val="007E535E"/>
    <w:rsid w:val="007E685D"/>
    <w:rsid w:val="00800008"/>
    <w:rsid w:val="0080065E"/>
    <w:rsid w:val="00810848"/>
    <w:rsid w:val="00813091"/>
    <w:rsid w:val="0083174A"/>
    <w:rsid w:val="00847A42"/>
    <w:rsid w:val="00854F34"/>
    <w:rsid w:val="00865449"/>
    <w:rsid w:val="00867141"/>
    <w:rsid w:val="00873FF3"/>
    <w:rsid w:val="0087447C"/>
    <w:rsid w:val="00874A63"/>
    <w:rsid w:val="0089113B"/>
    <w:rsid w:val="0089581D"/>
    <w:rsid w:val="008A25FA"/>
    <w:rsid w:val="008A4101"/>
    <w:rsid w:val="008B2BDD"/>
    <w:rsid w:val="008C2CD3"/>
    <w:rsid w:val="008C3AC3"/>
    <w:rsid w:val="008D1CEE"/>
    <w:rsid w:val="008E3CAA"/>
    <w:rsid w:val="008E451A"/>
    <w:rsid w:val="008E4A9F"/>
    <w:rsid w:val="008E5549"/>
    <w:rsid w:val="008F2879"/>
    <w:rsid w:val="00906D77"/>
    <w:rsid w:val="00922BA1"/>
    <w:rsid w:val="009301FC"/>
    <w:rsid w:val="009456B7"/>
    <w:rsid w:val="00945961"/>
    <w:rsid w:val="00952DFC"/>
    <w:rsid w:val="009530AA"/>
    <w:rsid w:val="00956989"/>
    <w:rsid w:val="00965A1D"/>
    <w:rsid w:val="00977AA4"/>
    <w:rsid w:val="00981ACB"/>
    <w:rsid w:val="00983066"/>
    <w:rsid w:val="00993A5C"/>
    <w:rsid w:val="009A078A"/>
    <w:rsid w:val="009A3DDC"/>
    <w:rsid w:val="009A5551"/>
    <w:rsid w:val="009B2AFA"/>
    <w:rsid w:val="009B3E6F"/>
    <w:rsid w:val="009B4985"/>
    <w:rsid w:val="009B702B"/>
    <w:rsid w:val="009D1A1B"/>
    <w:rsid w:val="009F0D88"/>
    <w:rsid w:val="009F3A48"/>
    <w:rsid w:val="00A06FE5"/>
    <w:rsid w:val="00A12F1B"/>
    <w:rsid w:val="00A15691"/>
    <w:rsid w:val="00A163C9"/>
    <w:rsid w:val="00A1763E"/>
    <w:rsid w:val="00A21769"/>
    <w:rsid w:val="00A22D50"/>
    <w:rsid w:val="00A31F06"/>
    <w:rsid w:val="00A33AE9"/>
    <w:rsid w:val="00A33F35"/>
    <w:rsid w:val="00A6540D"/>
    <w:rsid w:val="00A7242F"/>
    <w:rsid w:val="00A82E67"/>
    <w:rsid w:val="00A9725F"/>
    <w:rsid w:val="00AB43BC"/>
    <w:rsid w:val="00AC7D29"/>
    <w:rsid w:val="00AD2B43"/>
    <w:rsid w:val="00AD4155"/>
    <w:rsid w:val="00AD5F92"/>
    <w:rsid w:val="00AE273A"/>
    <w:rsid w:val="00AE62B7"/>
    <w:rsid w:val="00AF00B6"/>
    <w:rsid w:val="00AF0866"/>
    <w:rsid w:val="00AF0B19"/>
    <w:rsid w:val="00AF4375"/>
    <w:rsid w:val="00AF6504"/>
    <w:rsid w:val="00AF7E0E"/>
    <w:rsid w:val="00B00B02"/>
    <w:rsid w:val="00B04553"/>
    <w:rsid w:val="00B050F4"/>
    <w:rsid w:val="00B0737B"/>
    <w:rsid w:val="00B11932"/>
    <w:rsid w:val="00B11D08"/>
    <w:rsid w:val="00B1714E"/>
    <w:rsid w:val="00B33428"/>
    <w:rsid w:val="00B44806"/>
    <w:rsid w:val="00B46687"/>
    <w:rsid w:val="00B47839"/>
    <w:rsid w:val="00B50959"/>
    <w:rsid w:val="00B611CA"/>
    <w:rsid w:val="00B76721"/>
    <w:rsid w:val="00B86FF4"/>
    <w:rsid w:val="00B942D5"/>
    <w:rsid w:val="00B95D5D"/>
    <w:rsid w:val="00BA0E44"/>
    <w:rsid w:val="00BB7263"/>
    <w:rsid w:val="00BD69AF"/>
    <w:rsid w:val="00BF2BDC"/>
    <w:rsid w:val="00C06DC2"/>
    <w:rsid w:val="00C1129F"/>
    <w:rsid w:val="00C2487B"/>
    <w:rsid w:val="00C27596"/>
    <w:rsid w:val="00C30EB7"/>
    <w:rsid w:val="00C40B63"/>
    <w:rsid w:val="00C54B21"/>
    <w:rsid w:val="00C55C33"/>
    <w:rsid w:val="00C56347"/>
    <w:rsid w:val="00C61466"/>
    <w:rsid w:val="00C71CAC"/>
    <w:rsid w:val="00C72015"/>
    <w:rsid w:val="00C7381C"/>
    <w:rsid w:val="00C73B22"/>
    <w:rsid w:val="00C75B5A"/>
    <w:rsid w:val="00C83F40"/>
    <w:rsid w:val="00C8446D"/>
    <w:rsid w:val="00C90FE4"/>
    <w:rsid w:val="00C9494F"/>
    <w:rsid w:val="00CB2979"/>
    <w:rsid w:val="00CC3FE7"/>
    <w:rsid w:val="00CC5483"/>
    <w:rsid w:val="00CD0982"/>
    <w:rsid w:val="00CD20CB"/>
    <w:rsid w:val="00CD2975"/>
    <w:rsid w:val="00CD6512"/>
    <w:rsid w:val="00CE5026"/>
    <w:rsid w:val="00CF0D45"/>
    <w:rsid w:val="00D06B48"/>
    <w:rsid w:val="00D16710"/>
    <w:rsid w:val="00D173E8"/>
    <w:rsid w:val="00D21B1B"/>
    <w:rsid w:val="00D221D1"/>
    <w:rsid w:val="00D34614"/>
    <w:rsid w:val="00D36009"/>
    <w:rsid w:val="00D37437"/>
    <w:rsid w:val="00D43792"/>
    <w:rsid w:val="00D46EAC"/>
    <w:rsid w:val="00D51BE9"/>
    <w:rsid w:val="00D51E45"/>
    <w:rsid w:val="00D53967"/>
    <w:rsid w:val="00D540A7"/>
    <w:rsid w:val="00D55C4F"/>
    <w:rsid w:val="00D6119F"/>
    <w:rsid w:val="00D632B5"/>
    <w:rsid w:val="00D63B50"/>
    <w:rsid w:val="00D71EFE"/>
    <w:rsid w:val="00D748C2"/>
    <w:rsid w:val="00D9522E"/>
    <w:rsid w:val="00DA2335"/>
    <w:rsid w:val="00DA3947"/>
    <w:rsid w:val="00DA4E5D"/>
    <w:rsid w:val="00DA5D36"/>
    <w:rsid w:val="00DC5D4F"/>
    <w:rsid w:val="00DD3D7E"/>
    <w:rsid w:val="00DD6736"/>
    <w:rsid w:val="00DD788B"/>
    <w:rsid w:val="00DE2036"/>
    <w:rsid w:val="00DE5048"/>
    <w:rsid w:val="00DF1F47"/>
    <w:rsid w:val="00DF73DB"/>
    <w:rsid w:val="00DF7667"/>
    <w:rsid w:val="00E00909"/>
    <w:rsid w:val="00E0759D"/>
    <w:rsid w:val="00E20992"/>
    <w:rsid w:val="00E40CED"/>
    <w:rsid w:val="00E46CA4"/>
    <w:rsid w:val="00E4705C"/>
    <w:rsid w:val="00E51116"/>
    <w:rsid w:val="00E524CD"/>
    <w:rsid w:val="00E56EAB"/>
    <w:rsid w:val="00E6064D"/>
    <w:rsid w:val="00E61271"/>
    <w:rsid w:val="00E648AA"/>
    <w:rsid w:val="00E76457"/>
    <w:rsid w:val="00E802FD"/>
    <w:rsid w:val="00E818E2"/>
    <w:rsid w:val="00E9293C"/>
    <w:rsid w:val="00E95A24"/>
    <w:rsid w:val="00EA4B9A"/>
    <w:rsid w:val="00EB61B4"/>
    <w:rsid w:val="00EB6940"/>
    <w:rsid w:val="00EC1520"/>
    <w:rsid w:val="00ED23A0"/>
    <w:rsid w:val="00ED5994"/>
    <w:rsid w:val="00EE7E62"/>
    <w:rsid w:val="00F07055"/>
    <w:rsid w:val="00F11B64"/>
    <w:rsid w:val="00F12615"/>
    <w:rsid w:val="00F27AC8"/>
    <w:rsid w:val="00F45E9D"/>
    <w:rsid w:val="00F54992"/>
    <w:rsid w:val="00F64E82"/>
    <w:rsid w:val="00F67F3D"/>
    <w:rsid w:val="00F75905"/>
    <w:rsid w:val="00F77BCB"/>
    <w:rsid w:val="00F84274"/>
    <w:rsid w:val="00F901F7"/>
    <w:rsid w:val="00FA6D88"/>
    <w:rsid w:val="00FA7639"/>
    <w:rsid w:val="00FD2A15"/>
    <w:rsid w:val="00FD5D67"/>
    <w:rsid w:val="00FD7D8C"/>
    <w:rsid w:val="00FF6767"/>
    <w:rsid w:val="00FF6E0F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2851F9C7"/>
  <w15:docId w15:val="{FAA59F1C-2C78-40EE-935B-F23BADE4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1AF"/>
  </w:style>
  <w:style w:type="paragraph" w:styleId="Heading10">
    <w:name w:val="heading 1"/>
    <w:basedOn w:val="ListParagraph"/>
    <w:next w:val="Normal"/>
    <w:link w:val="Heading1Char"/>
    <w:uiPriority w:val="9"/>
    <w:qFormat/>
    <w:rsid w:val="00122ED0"/>
    <w:pPr>
      <w:numPr>
        <w:numId w:val="4"/>
      </w:numPr>
      <w:outlineLvl w:val="0"/>
    </w:pPr>
    <w:rPr>
      <w:rFonts w:asciiTheme="majorHAnsi" w:hAnsiTheme="majorHAnsi" w:cstheme="majorHAns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E2"/>
    <w:pPr>
      <w:numPr>
        <w:ilvl w:val="1"/>
        <w:numId w:val="2"/>
      </w:numPr>
      <w:spacing w:after="120" w:line="240" w:lineRule="auto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0"/>
    <w:uiPriority w:val="9"/>
    <w:rsid w:val="00122ED0"/>
    <w:rPr>
      <w:rFonts w:asciiTheme="majorHAnsi" w:hAnsiTheme="majorHAnsi" w:cstheme="majorHAns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link w:val="NoSpacingChar"/>
    <w:uiPriority w:val="1"/>
    <w:qFormat/>
    <w:rsid w:val="00207C5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07C5A"/>
    <w:rPr>
      <w:rFonts w:eastAsiaTheme="minorEastAsia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Style2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3"/>
      </w:numPr>
    </w:pPr>
  </w:style>
  <w:style w:type="paragraph" w:customStyle="1" w:styleId="Style2">
    <w:name w:val="Style2"/>
    <w:basedOn w:val="Heading10"/>
    <w:link w:val="Style2Char"/>
    <w:qFormat/>
    <w:rsid w:val="008D1CEE"/>
    <w:pPr>
      <w:numPr>
        <w:ilvl w:val="1"/>
      </w:numPr>
      <w:ind w:left="1565" w:hanging="567"/>
      <w:contextualSpacing w:val="0"/>
    </w:pPr>
    <w:rPr>
      <w:rFonts w:asciiTheme="minorHAnsi" w:hAnsiTheme="minorHAnsi" w:cstheme="minorHAnsi"/>
      <w:sz w:val="22"/>
      <w:szCs w:val="22"/>
    </w:rPr>
  </w:style>
  <w:style w:type="paragraph" w:customStyle="1" w:styleId="Heading1">
    <w:name w:val="Heading1"/>
    <w:basedOn w:val="Normal"/>
    <w:next w:val="Normal"/>
    <w:qFormat/>
    <w:rsid w:val="002255EF"/>
    <w:pPr>
      <w:numPr>
        <w:numId w:val="5"/>
      </w:numPr>
      <w:spacing w:before="120" w:after="120" w:line="320" w:lineRule="exact"/>
    </w:pPr>
    <w:rPr>
      <w:rFonts w:ascii="Arial" w:hAnsi="Arial"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800080" w:themeColor="followedHyperlink"/>
      <w:u w:val="single"/>
    </w:rPr>
  </w:style>
  <w:style w:type="paragraph" w:customStyle="1" w:styleId="PolicyBullets">
    <w:name w:val="Policy Bullets"/>
    <w:basedOn w:val="ListParagraph"/>
    <w:link w:val="PolicyBulletsChar"/>
    <w:qFormat/>
    <w:rsid w:val="002C4AE2"/>
    <w:pPr>
      <w:numPr>
        <w:numId w:val="7"/>
      </w:numPr>
      <w:spacing w:after="0"/>
      <w:ind w:left="1922" w:hanging="357"/>
    </w:pPr>
  </w:style>
  <w:style w:type="paragraph" w:customStyle="1" w:styleId="PolicyLevel3">
    <w:name w:val="Policy Level 3"/>
    <w:basedOn w:val="Style2"/>
    <w:link w:val="PolicyLevel3Char"/>
    <w:qFormat/>
    <w:rsid w:val="00112B99"/>
    <w:pPr>
      <w:numPr>
        <w:ilvl w:val="2"/>
      </w:numPr>
      <w:ind w:left="1730" w:hanging="505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PolicyBulletsChar">
    <w:name w:val="Policy Bullets Char"/>
    <w:basedOn w:val="ListParagraphChar"/>
    <w:link w:val="PolicyBullets"/>
    <w:rsid w:val="002C4AE2"/>
  </w:style>
  <w:style w:type="character" w:customStyle="1" w:styleId="Style2Char">
    <w:name w:val="Style2 Char"/>
    <w:basedOn w:val="Heading1Char"/>
    <w:link w:val="Style2"/>
    <w:rsid w:val="00112B99"/>
    <w:rPr>
      <w:rFonts w:asciiTheme="majorHAnsi" w:hAnsiTheme="majorHAnsi" w:cstheme="minorHAnsi"/>
      <w:sz w:val="32"/>
      <w:szCs w:val="32"/>
    </w:rPr>
  </w:style>
  <w:style w:type="character" w:customStyle="1" w:styleId="PolicyLevel3Char">
    <w:name w:val="Policy Level 3 Char"/>
    <w:basedOn w:val="Style2Char"/>
    <w:link w:val="PolicyLevel3"/>
    <w:rsid w:val="00112B99"/>
    <w:rPr>
      <w:rFonts w:asciiTheme="majorHAnsi" w:hAnsiTheme="majorHAnsi" w:cstheme="minorHAnsi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C3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867B8-E315-497E-9EB8-5EA52E42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Bernsmeier-Rullow</dc:creator>
  <cp:lastModifiedBy>J Hartley</cp:lastModifiedBy>
  <cp:revision>2</cp:revision>
  <cp:lastPrinted>2016-04-19T10:15:00Z</cp:lastPrinted>
  <dcterms:created xsi:type="dcterms:W3CDTF">2020-12-07T10:57:00Z</dcterms:created>
  <dcterms:modified xsi:type="dcterms:W3CDTF">2020-12-07T10:57:00Z</dcterms:modified>
</cp:coreProperties>
</file>